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61" w:rsidRPr="00DC6C02" w:rsidRDefault="00246361" w:rsidP="00246361">
      <w:pPr>
        <w:spacing w:after="17" w:line="312" w:lineRule="auto"/>
        <w:ind w:left="662" w:right="6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CỘNG HÒA XÃ HỘI CHỦ NGHĨA VIỆT NAM </w:t>
      </w:r>
    </w:p>
    <w:p w:rsidR="00246361" w:rsidRPr="00DC6C02" w:rsidRDefault="00246361" w:rsidP="00246361">
      <w:pPr>
        <w:spacing w:after="0" w:line="312" w:lineRule="auto"/>
        <w:ind w:left="663" w:right="658" w:hanging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89DA26" wp14:editId="5282D565">
                <wp:simplePos x="0" y="0"/>
                <wp:positionH relativeFrom="column">
                  <wp:posOffset>1948815</wp:posOffset>
                </wp:positionH>
                <wp:positionV relativeFrom="paragraph">
                  <wp:posOffset>246049</wp:posOffset>
                </wp:positionV>
                <wp:extent cx="1815465" cy="45720"/>
                <wp:effectExtent l="0" t="0" r="13335" b="0"/>
                <wp:wrapNone/>
                <wp:docPr id="22245" name="Group 2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465" cy="45720"/>
                          <a:chOff x="365760" y="-2361"/>
                          <a:chExt cx="1815465" cy="2361"/>
                        </a:xfrm>
                      </wpg:grpSpPr>
                      <wps:wsp>
                        <wps:cNvPr id="3883" name="Shape 3883"/>
                        <wps:cNvSpPr/>
                        <wps:spPr>
                          <a:xfrm>
                            <a:off x="365760" y="-2361"/>
                            <a:ext cx="1815465" cy="2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225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42422" id="Group 22245" o:spid="_x0000_s1026" style="position:absolute;margin-left:153.45pt;margin-top:19.35pt;width:142.95pt;height:3.6pt;z-index:-251657216" coordorigin="3657,-23" coordsize="1815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">
                <v:shape id="Shape 3883" o:spid="_x0000_s1027" style="position:absolute;left:3657;top:-23;width:18155;height:23;visibility:visible;mso-wrap-style:square;v-text-anchor:top" coordsize="2181225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" path="m,l2181225,e" filled="f">
                  <v:path arrowok="t" textboxrect="0,0,2181225,2361"/>
                </v:shape>
              </v:group>
            </w:pict>
          </mc:Fallback>
        </mc:AlternateContent>
      </w: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Độc lập – Tự do –Hạnh phúc </w:t>
      </w:r>
    </w:p>
    <w:p w:rsidR="00246361" w:rsidRPr="00DC6C02" w:rsidRDefault="00246361" w:rsidP="00246361">
      <w:pPr>
        <w:tabs>
          <w:tab w:val="center" w:pos="4603"/>
        </w:tabs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Calibri" w:eastAsia="Calibri" w:hAnsi="Calibri" w:cs="Calibri"/>
          <w:noProof/>
          <w:color w:val="000000"/>
        </w:rPr>
        <w:t xml:space="preserve"> </w:t>
      </w:r>
    </w:p>
    <w:p w:rsidR="00246361" w:rsidRPr="00DC6C02" w:rsidRDefault="00246361" w:rsidP="00246361">
      <w:pPr>
        <w:spacing w:after="46" w:line="312" w:lineRule="auto"/>
        <w:ind w:left="662" w:right="6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ĐỀ NGHỊ THAM GIA</w:t>
      </w:r>
    </w:p>
    <w:p w:rsidR="00C64A0A" w:rsidRDefault="00C64A0A" w:rsidP="00C64A0A">
      <w:pPr>
        <w:spacing w:after="17" w:line="312" w:lineRule="auto"/>
        <w:ind w:right="26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64A0A">
        <w:rPr>
          <w:rFonts w:ascii="Times New Roman" w:eastAsia="Times New Roman" w:hAnsi="Times New Roman" w:cs="Times New Roman"/>
          <w:color w:val="000000"/>
          <w:sz w:val="28"/>
        </w:rPr>
        <w:t xml:space="preserve">Thi tuyển phương án kiến trúc Dự án Xây dựng Bệnh viện đa khoa tỉnh Khánh Hòa trở thành bệnh viện khu vực duyên hải Nam Trung Bộ </w:t>
      </w:r>
    </w:p>
    <w:p w:rsidR="00C64A0A" w:rsidRDefault="00C64A0A" w:rsidP="00C64A0A">
      <w:pPr>
        <w:spacing w:after="17" w:line="312" w:lineRule="auto"/>
        <w:ind w:right="26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46361" w:rsidRPr="00CB0D2E" w:rsidRDefault="00246361" w:rsidP="00C64A0A">
      <w:pPr>
        <w:spacing w:after="17" w:line="312" w:lineRule="auto"/>
        <w:ind w:right="26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B0D2E">
        <w:rPr>
          <w:rFonts w:ascii="Times New Roman" w:eastAsia="Times New Roman" w:hAnsi="Times New Roman" w:cs="Times New Roman"/>
          <w:i/>
          <w:color w:val="000000"/>
          <w:sz w:val="28"/>
        </w:rPr>
        <w:t>Kính gửi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614BA8" w:rsidRPr="00CB0D2E">
        <w:rPr>
          <w:rFonts w:ascii="Times New Roman" w:eastAsia="Times New Roman" w:hAnsi="Times New Roman" w:cs="Times New Roman"/>
          <w:color w:val="000000"/>
          <w:sz w:val="28"/>
        </w:rPr>
        <w:t>Hội Kiến trúc sư tỉnh Khánh Hoà</w:t>
      </w:r>
      <w:r w:rsidR="00CB0D2E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B0D2E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</w:t>
      </w:r>
    </w:p>
    <w:p w:rsidR="00246361" w:rsidRPr="00DC6C02" w:rsidRDefault="00246361" w:rsidP="00246361">
      <w:pPr>
        <w:spacing w:before="240" w:after="130" w:line="312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Đơn vị đăng ký dự thi:  </w:t>
      </w:r>
    </w:p>
    <w:p w:rsidR="00246361" w:rsidRPr="00DC6C02" w:rsidRDefault="00246361" w:rsidP="00246361">
      <w:pPr>
        <w:spacing w:after="130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Địa chỉ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liên hệ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</w:p>
    <w:p w:rsidR="00246361" w:rsidRPr="00DC6C02" w:rsidRDefault="00246361" w:rsidP="00246361">
      <w:pPr>
        <w:spacing w:after="130" w:line="312" w:lineRule="auto"/>
        <w:ind w:right="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Email: </w:t>
      </w:r>
    </w:p>
    <w:p w:rsidR="00246361" w:rsidRPr="00DC6C02" w:rsidRDefault="00246361" w:rsidP="00246361">
      <w:pPr>
        <w:spacing w:after="158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Điện thoại: 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Fax:  </w:t>
      </w:r>
    </w:p>
    <w:p w:rsidR="00246361" w:rsidRPr="00DC6C02" w:rsidRDefault="00246361" w:rsidP="00246361">
      <w:pPr>
        <w:tabs>
          <w:tab w:val="center" w:pos="1602"/>
          <w:tab w:val="center" w:pos="2881"/>
          <w:tab w:val="center" w:pos="3601"/>
          <w:tab w:val="center" w:pos="4321"/>
          <w:tab w:val="center" w:pos="5557"/>
        </w:tabs>
        <w:spacing w:after="152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Người đại diện</w:t>
      </w:r>
      <w:r w:rsidR="002B4F1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ĐT di động: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</w:p>
    <w:p w:rsidR="00246361" w:rsidRPr="00DC6C02" w:rsidRDefault="00246361" w:rsidP="00CB0D2E">
      <w:pPr>
        <w:spacing w:after="130" w:line="312" w:lineRule="auto"/>
        <w:ind w:left="9" w:right="46" w:firstLine="2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Chúng tôi nhận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được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thông </w:t>
      </w:r>
      <w:r>
        <w:rPr>
          <w:rFonts w:ascii="Times New Roman" w:eastAsia="Times New Roman" w:hAnsi="Times New Roman" w:cs="Times New Roman"/>
          <w:color w:val="000000"/>
          <w:sz w:val="28"/>
        </w:rPr>
        <w:t>báo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về </w:t>
      </w:r>
      <w:r w:rsidR="00C64A0A" w:rsidRPr="00C64A0A">
        <w:rPr>
          <w:rFonts w:ascii="Times New Roman" w:eastAsia="Times New Roman" w:hAnsi="Times New Roman" w:cs="Times New Roman"/>
          <w:color w:val="000000"/>
          <w:sz w:val="28"/>
        </w:rPr>
        <w:t>Thi tuyển phương án kiến trúc Dự án Xây dựng Bệnh viện đa khoa tỉnh Khánh Hòa trở thành bệnh viện khu vực duyên hải Nam Trung Bộ</w:t>
      </w:r>
      <w:r w:rsidR="002B4F1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>trên các phương tiện thông tin truy</w:t>
      </w:r>
      <w:r>
        <w:rPr>
          <w:rFonts w:ascii="Times New Roman" w:eastAsia="Times New Roman" w:hAnsi="Times New Roman" w:cs="Times New Roman"/>
          <w:color w:val="000000"/>
          <w:sz w:val="28"/>
        </w:rPr>
        <w:t>ền thông. 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húng tôi xét thấy đơn vị có đủ </w:t>
      </w:r>
      <w:r>
        <w:rPr>
          <w:rFonts w:ascii="Times New Roman" w:eastAsia="Times New Roman" w:hAnsi="Times New Roman" w:cs="Times New Roman"/>
          <w:color w:val="000000"/>
          <w:sz w:val="28"/>
        </w:rPr>
        <w:t>điều kiện dự thi như trong thông báo,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húng tôi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tự nguyện </w:t>
      </w:r>
      <w:r w:rsidR="00E71FA2">
        <w:rPr>
          <w:rFonts w:ascii="Times New Roman" w:eastAsia="Times New Roman" w:hAnsi="Times New Roman" w:cs="Times New Roman"/>
          <w:color w:val="000000"/>
          <w:sz w:val="28"/>
        </w:rPr>
        <w:t>đăng ký tham gia thi tuyển và xin được cung cấp hồ sơ, tài liệu thi tuyển.</w:t>
      </w:r>
    </w:p>
    <w:p w:rsidR="00246361" w:rsidRPr="00DC6C02" w:rsidRDefault="00246361" w:rsidP="00CB0D2E">
      <w:pPr>
        <w:spacing w:after="179" w:line="312" w:lineRule="auto"/>
        <w:ind w:left="730" w:right="46" w:hanging="4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Chúng tôi cam kết tuân thủ các quy định của cuộc thi. </w:t>
      </w:r>
    </w:p>
    <w:p w:rsidR="00246361" w:rsidRDefault="00246361" w:rsidP="00246361">
      <w:pPr>
        <w:spacing w:after="0" w:line="312" w:lineRule="auto"/>
        <w:ind w:left="3828" w:firstLine="94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>………….., ngày……tháng……năm 202</w:t>
      </w:r>
      <w:r w:rsidR="00C64A0A">
        <w:rPr>
          <w:rFonts w:ascii="Times New Roman" w:eastAsia="Times New Roman" w:hAnsi="Times New Roman" w:cs="Times New Roman"/>
          <w:i/>
          <w:color w:val="000000"/>
          <w:sz w:val="28"/>
        </w:rPr>
        <w:t>5</w:t>
      </w:r>
      <w:bookmarkStart w:id="0" w:name="_GoBack"/>
      <w:bookmarkEnd w:id="0"/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246361" w:rsidRPr="00DC6C02" w:rsidRDefault="006B7B0E" w:rsidP="006B7B0E">
      <w:pPr>
        <w:spacing w:after="0" w:line="312" w:lineRule="auto"/>
        <w:ind w:left="3969" w:firstLine="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246361"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ĐẠI DIỆN ĐƠN VỊ </w:t>
      </w:r>
    </w:p>
    <w:p w:rsidR="00246361" w:rsidRPr="00DC6C02" w:rsidRDefault="00246361" w:rsidP="00246361">
      <w:pPr>
        <w:spacing w:after="16" w:line="312" w:lineRule="auto"/>
        <w:ind w:right="3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>(Ghi rõ tên, chức danh, ký tên, đóng dấu)</w:t>
      </w:r>
    </w:p>
    <w:p w:rsidR="00246361" w:rsidRDefault="00246361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E71FA2" w:rsidRDefault="00614BA8" w:rsidP="00E71FA2">
      <w:pPr>
        <w:spacing w:after="73" w:line="312" w:lineRule="auto"/>
        <w:ind w:left="19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*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Đ</w:t>
      </w:r>
      <w:r w:rsidR="002D1718">
        <w:rPr>
          <w:rFonts w:ascii="Times New Roman" w:eastAsia="Times New Roman" w:hAnsi="Times New Roman" w:cs="Times New Roman"/>
          <w:i/>
          <w:color w:val="000000"/>
          <w:sz w:val="28"/>
        </w:rPr>
        <w:t>ề nghị tham gia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được </w:t>
      </w:r>
      <w:r w:rsidR="006B7B0E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can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màu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và gửi về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614BA8" w:rsidRPr="00614BA8" w:rsidRDefault="000B31E7" w:rsidP="00E71FA2">
      <w:pPr>
        <w:spacing w:after="73" w:line="312" w:lineRule="auto"/>
        <w:ind w:left="14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 </w:t>
      </w:r>
      <w:r w:rsid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Email: </w:t>
      </w:r>
      <w:hyperlink r:id="rId4" w:history="1">
        <w:r w:rsidR="00614BA8" w:rsidRPr="006F5A39">
          <w:rPr>
            <w:rStyle w:val="Hyperlink"/>
            <w:rFonts w:ascii="Times New Roman" w:eastAsia="Times New Roman" w:hAnsi="Times New Roman" w:cs="Times New Roman"/>
            <w:i/>
            <w:sz w:val="28"/>
          </w:rPr>
          <w:t>hoiktstinhkhanhhoa@gmail.com</w:t>
        </w:r>
      </w:hyperlink>
    </w:p>
    <w:p w:rsidR="00C31447" w:rsidRDefault="000B31E7" w:rsidP="000B31E7">
      <w:pPr>
        <w:spacing w:after="73" w:line="312" w:lineRule="auto"/>
        <w:ind w:left="142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 Mọi thắc mắc vui lòng liên hệ số </w:t>
      </w:r>
      <w:r w:rsidR="007E4EBF">
        <w:rPr>
          <w:rFonts w:ascii="Times New Roman" w:eastAsia="Times New Roman" w:hAnsi="Times New Roman" w:cs="Times New Roman"/>
          <w:i/>
          <w:color w:val="000000"/>
          <w:sz w:val="28"/>
        </w:rPr>
        <w:t xml:space="preserve">điên thoại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0903.55.55.88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KTS </w:t>
      </w:r>
      <w:r w:rsidR="002B4F11">
        <w:rPr>
          <w:rFonts w:ascii="Times New Roman" w:eastAsia="Times New Roman" w:hAnsi="Times New Roman" w:cs="Times New Roman"/>
          <w:i/>
          <w:color w:val="000000"/>
          <w:sz w:val="28"/>
        </w:rPr>
        <w:t xml:space="preserve">Nguyễn Hoàng-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CT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Hội KTS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tỉnh 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Khánh Hò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a. </w:t>
      </w:r>
    </w:p>
    <w:sectPr w:rsidR="00C31447" w:rsidSect="00246361">
      <w:pgSz w:w="11907" w:h="16840" w:code="9"/>
      <w:pgMar w:top="1134" w:right="1134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61"/>
    <w:rsid w:val="000B31E7"/>
    <w:rsid w:val="00246361"/>
    <w:rsid w:val="002B4F11"/>
    <w:rsid w:val="002D1718"/>
    <w:rsid w:val="005A64A0"/>
    <w:rsid w:val="00614BA8"/>
    <w:rsid w:val="006B7B0E"/>
    <w:rsid w:val="007E4EBF"/>
    <w:rsid w:val="00C31447"/>
    <w:rsid w:val="00C64A0A"/>
    <w:rsid w:val="00CB0D2E"/>
    <w:rsid w:val="00E71FA2"/>
    <w:rsid w:val="00E7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F6D6"/>
  <w15:chartTrackingRefBased/>
  <w15:docId w15:val="{D0B7AC55-3FE9-4363-A564-2C91D88A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6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iktstinhkhanhh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2025-04-28T08:18:00Z</dcterms:created>
  <dcterms:modified xsi:type="dcterms:W3CDTF">2025-04-28T08:18:00Z</dcterms:modified>
</cp:coreProperties>
</file>